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7B50EB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7B50EB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7B50EB" w:rsidRDefault="00B1474E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государственным бюджетным и автономным учреждениям Московской области от 02.02.2022 года №367Э</w:t>
                  </w:r>
                </w:p>
              </w:tc>
            </w:tr>
            <w:tr w:rsidR="007B50EB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7B50EB" w:rsidRDefault="00B1474E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7B50EB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7B50EB" w:rsidRDefault="00B1474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11 ноября 2022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7B50EB" w:rsidRDefault="00B1474E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8</w:t>
                  </w:r>
                </w:p>
              </w:tc>
            </w:tr>
          </w:tbl>
          <w:p w:rsidR="007B50EB" w:rsidRDefault="007B50EB">
            <w:pPr>
              <w:spacing w:line="1" w:lineRule="auto"/>
            </w:pPr>
          </w:p>
        </w:tc>
      </w:tr>
      <w:tr w:rsidR="007B50EB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0EB" w:rsidRDefault="007B50EB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7B50EB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B50EB" w:rsidRDefault="00B1474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</w:t>
                  </w:r>
                  <w:r>
                    <w:rPr>
                      <w:color w:val="000000"/>
                      <w:sz w:val="24"/>
                      <w:szCs w:val="24"/>
                    </w:rPr>
                    <w:t>са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10.01.2022 года №20-12.02-01/6 с одной стороны и ГОСУДАРСТВЕННОЕ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 действующего на основании Устава, с другой стороны, далее именуемые «Стороны</w:t>
                  </w:r>
                  <w:r>
                    <w:rPr>
                      <w:color w:val="000000"/>
                      <w:sz w:val="24"/>
                      <w:szCs w:val="24"/>
                    </w:rPr>
                    <w:t>», в соответствии с пунктом 7.5 Соглашения о предоставлении из бюджета Московской области субсидии на иные цели государственным бюджетным и автономным учреждениям Московской области от 02.02.2022 г. № 367Э (далее - Соглашение)  заключили настоящее Дополнит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ельное соглашение к Соглашению о нижеследующем. </w:t>
                  </w:r>
                </w:p>
                <w:p w:rsidR="007B50EB" w:rsidRDefault="00B1474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7B50EB" w:rsidRDefault="00B1474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 Внести изменения в приложение № 1 к Соглашению в редакции согласно приложению № 1 к настоящему Дополнительному соглашению, которое является ег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 неотъемлемой частью. </w:t>
                  </w:r>
                </w:p>
                <w:p w:rsidR="007B50EB" w:rsidRDefault="00B1474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1.2. Внести изменения в приложение №2 к Соглашению в редакции согласно приложению №2 к настоящему Дополнительному соглашению, которое является его неотъемлемой частью.  </w:t>
                  </w:r>
                </w:p>
                <w:p w:rsidR="007B50EB" w:rsidRDefault="00B1474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№3 к Соглаш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ению в редакции согласно приложению №3  к настоящему Дополнительному соглашению, которое является его неотъемлемой частью. </w:t>
                  </w:r>
                </w:p>
                <w:p w:rsidR="007B50EB" w:rsidRDefault="00B1474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7B50EB" w:rsidRDefault="00B1474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</w:t>
                  </w:r>
                  <w:r>
                    <w:rPr>
                      <w:color w:val="000000"/>
                      <w:sz w:val="24"/>
                      <w:szCs w:val="24"/>
                    </w:rPr>
                    <w:t>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7B50EB" w:rsidRDefault="00B1474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</w:t>
                  </w:r>
                  <w:r>
                    <w:rPr>
                      <w:color w:val="000000"/>
                      <w:sz w:val="24"/>
                      <w:szCs w:val="24"/>
                    </w:rPr>
                    <w:t>ельным соглашением, остаются неизменными.</w:t>
                  </w:r>
                </w:p>
                <w:p w:rsidR="007B50EB" w:rsidRDefault="00B1474E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области» и подпи</w:t>
                  </w:r>
                  <w:r>
                    <w:rPr>
                      <w:color w:val="000000"/>
                      <w:sz w:val="24"/>
                      <w:szCs w:val="24"/>
                    </w:rPr>
                    <w:t>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7B50EB" w:rsidRDefault="007B50EB">
            <w:pPr>
              <w:spacing w:line="1" w:lineRule="auto"/>
            </w:pPr>
          </w:p>
        </w:tc>
      </w:tr>
      <w:tr w:rsidR="007B50EB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0EB" w:rsidRDefault="007B50EB">
            <w:pPr>
              <w:spacing w:line="1" w:lineRule="auto"/>
              <w:jc w:val="both"/>
            </w:pPr>
          </w:p>
        </w:tc>
      </w:tr>
      <w:tr w:rsidR="007B50EB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0EB" w:rsidRDefault="007B50EB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7B50EB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7B50EB" w:rsidRDefault="00B1474E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7B50EB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7B50EB" w:rsidRDefault="00B1474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7B50EB" w:rsidRDefault="00B1474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7B50EB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7B50EB" w:rsidRDefault="007B50E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7B50EB" w:rsidRDefault="007B50EB">
                  <w:pPr>
                    <w:spacing w:line="1" w:lineRule="auto"/>
                  </w:pPr>
                </w:p>
              </w:tc>
            </w:tr>
            <w:tr w:rsidR="007B50EB">
              <w:trPr>
                <w:trHeight w:hRule="exact" w:val="1140"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bottom"/>
                </w:tcPr>
                <w:p w:rsidR="007B50EB" w:rsidRDefault="00B1474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7B50EB" w:rsidRDefault="00B1474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7B50EB" w:rsidRDefault="00B1474E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bottom"/>
                </w:tcPr>
                <w:p w:rsidR="007B50EB" w:rsidRDefault="00B1474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7B50EB" w:rsidRDefault="00B1474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7B50EB" w:rsidRDefault="00B1474E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7B50EB">
              <w:tc>
                <w:tcPr>
                  <w:tcW w:w="4677" w:type="dxa"/>
                  <w:tcMar>
                    <w:top w:w="0" w:type="dxa"/>
                    <w:left w:w="100" w:type="dxa"/>
                    <w:bottom w:w="0" w:type="dxa"/>
                    <w:right w:w="400" w:type="dxa"/>
                  </w:tcMar>
                  <w:vAlign w:val="center"/>
                </w:tcPr>
                <w:p w:rsidR="007B50EB" w:rsidRDefault="007B50E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7B50EB" w:rsidRDefault="00B1474E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lastRenderedPageBreak/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28.01.2022 16:29:25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28.04.2023 16:29:25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2600407bf14b306efd78b4585cc63af4ab7399b9</w:t>
                  </w:r>
                  <w:r>
                    <w:br/>
                  </w:r>
                  <w:r>
                    <w:t>Издатель</w:t>
                  </w:r>
                  <w:r>
                    <w:t>:</w:t>
                  </w:r>
                  <w:r>
                    <w:t xml:space="preserve"> </w:t>
                  </w:r>
                  <w:r>
                    <w:t>Федеральное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11.11.2022 16:07:57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100" w:type="dxa"/>
                  </w:tcMar>
                  <w:vAlign w:val="center"/>
                </w:tcPr>
                <w:p w:rsidR="007B50EB" w:rsidRDefault="007B50E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7B50EB" w:rsidRDefault="00B1474E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04.04.2022 16:02:00</w:t>
                  </w:r>
                  <w:r>
                    <w:br/>
                  </w:r>
                  <w:r>
                    <w:lastRenderedPageBreak/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28.06.2023 15:37:00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 xml:space="preserve">: </w:t>
                  </w:r>
                  <w:r>
                    <w:t>00fb70dca920ddb841834e820b650b5c37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11.11.2022 10:00:00</w:t>
                  </w:r>
                </w:p>
              </w:tc>
            </w:tr>
          </w:tbl>
          <w:p w:rsidR="007B50EB" w:rsidRDefault="007B50EB">
            <w:pPr>
              <w:spacing w:line="1" w:lineRule="auto"/>
            </w:pPr>
          </w:p>
        </w:tc>
      </w:tr>
    </w:tbl>
    <w:p w:rsidR="007B50EB" w:rsidRDefault="007B50EB">
      <w:pPr>
        <w:sectPr w:rsidR="007B50EB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7B50E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7B50EB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7B50EB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7B50EB" w:rsidRDefault="00B1474E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Приложение № 1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 Дополнительному соглашению от 11.11.2022 № 8</w:t>
                        </w:r>
                      </w:p>
                    </w:tc>
                  </w:tr>
                  <w:tr w:rsidR="007B50EB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7B50EB" w:rsidRDefault="00B1474E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Перечень Субсидий</w:t>
                        </w:r>
                      </w:p>
                    </w:tc>
                  </w:tr>
                  <w:tr w:rsidR="007B50EB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4009"/>
                          <w:gridCol w:w="4009"/>
                          <w:gridCol w:w="641"/>
                          <w:gridCol w:w="641"/>
                          <w:gridCol w:w="1123"/>
                          <w:gridCol w:w="641"/>
                          <w:gridCol w:w="1123"/>
                          <w:gridCol w:w="1123"/>
                          <w:gridCol w:w="1123"/>
                          <w:gridCol w:w="1123"/>
                        </w:tblGrid>
                        <w:tr w:rsidR="007B50EB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6" w:name="__bookmark_6"/>
                              <w:bookmarkEnd w:id="6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Цель предоставления Субсидии</w:t>
                              </w:r>
                            </w:p>
                          </w:tc>
                          <w:tc>
                            <w:tcPr>
                              <w:tcW w:w="3046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3369" w:type="dxa"/>
                              <w:gridSpan w:val="3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</w:t>
                              </w:r>
                              <w:r>
                                <w:rPr>
                                  <w:color w:val="000000"/>
                                </w:rPr>
                                <w:t>, в том числе по финансовым годам (руб.):</w:t>
                              </w:r>
                            </w:p>
                          </w:tc>
                        </w:tr>
                        <w:tr w:rsidR="007B50EB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2022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2023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2024 год</w:t>
                              </w:r>
                            </w:p>
                          </w:tc>
                        </w:tr>
                        <w:tr w:rsidR="007B50EB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Содержание имущества, не используемого при выполне</w:t>
                              </w:r>
                              <w:r>
                                <w:rPr>
                                  <w:color w:val="000000"/>
                                </w:rPr>
      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392 875,20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приобретение объектов движимого имущества (оборудования, транспортных средств и прочих объектов движимого имущества для осуществления основных видов деятельности, предусмотренных уставом учреждения).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Приобретение объектов движимого имущества (о</w:t>
                              </w:r>
                              <w:r>
                                <w:rPr>
                                  <w:color w:val="000000"/>
                                </w:rPr>
                                <w:t>борудования, транспортных средств и прочих объектов движимого имущества для осуществления основных видов деятельности, предусмотренных уставом учреждения).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8312202002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1 003 118,00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Осуществление антитеррористических, охранных и противопожарных мероприятий, меропр</w:t>
                              </w:r>
                              <w:r>
                                <w:rPr>
                                  <w:color w:val="000000"/>
                                </w:rPr>
                                <w:t>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9 559 359,99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приобретение, утилизацию запасов материально-технических, медицинских и иных средств в целях обеспечения мероприятий по гражданской обороне и предупреждению возникновения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Приобретение, утилизация запасов материально-технич</w:t>
                              </w:r>
                              <w:r>
                                <w:rPr>
                                  <w:color w:val="000000"/>
                                </w:rPr>
                                <w:t>еских, медицинских и иных средств в целях обеспечения мероприятий по гражданской обороне и предупреждения возникновения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8312214014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280 000,00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 w:rsidR="007B50EB" w:rsidRDefault="007B50EB">
                        <w:pPr>
                          <w:spacing w:line="1" w:lineRule="auto"/>
                        </w:pPr>
                      </w:p>
                    </w:tc>
                  </w:tr>
                  <w:tr w:rsidR="007B50EB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B50EB" w:rsidRDefault="007B50EB">
                        <w:pPr>
                          <w:jc w:val="both"/>
                          <w:rPr>
                            <w:vanish/>
                          </w:rPr>
                        </w:pPr>
                        <w:bookmarkStart w:id="7" w:name="__bookmark_7"/>
                        <w:bookmarkEnd w:id="7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7B50EB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8" w:name="Stamp.FirstSideChief_1:50:200"/>
                              <w:bookmarkEnd w:id="8"/>
                            </w:p>
                            <w:p w:rsidR="007B50EB" w:rsidRDefault="00B1474E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 xml:space="preserve">: </w:t>
                              </w:r>
                              <w:r>
                                <w:t>11.11.2022 16:07:57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9" w:name="Stamp.SecondSideChief_1:600:200"/>
                              <w:bookmarkEnd w:id="9"/>
                            </w:p>
                            <w:p w:rsidR="007B50EB" w:rsidRDefault="00B1474E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дписания</w:t>
                              </w:r>
                              <w:r>
                                <w:t>: 11.11.2022 10:00:00</w:t>
                              </w:r>
                            </w:p>
                          </w:tc>
                        </w:tr>
                      </w:tbl>
                      <w:p w:rsidR="007B50EB" w:rsidRDefault="007B50EB">
                        <w:pPr>
                          <w:spacing w:line="1" w:lineRule="auto"/>
                        </w:pPr>
                      </w:p>
                    </w:tc>
                  </w:tr>
                </w:tbl>
                <w:p w:rsidR="007B50EB" w:rsidRDefault="007B50EB">
                  <w:pPr>
                    <w:spacing w:line="1" w:lineRule="auto"/>
                  </w:pPr>
                </w:p>
              </w:tc>
            </w:tr>
          </w:tbl>
          <w:p w:rsidR="007B50EB" w:rsidRDefault="007B50EB">
            <w:pPr>
              <w:spacing w:line="1" w:lineRule="auto"/>
            </w:pPr>
          </w:p>
        </w:tc>
      </w:tr>
    </w:tbl>
    <w:p w:rsidR="007B50EB" w:rsidRDefault="007B50EB">
      <w:pPr>
        <w:sectPr w:rsidR="007B50EB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7B50EB" w:rsidRDefault="007B50EB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7B50E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7B50EB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7B50EB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7B50EB" w:rsidRDefault="00B1474E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11.11.2022 № 8</w:t>
                        </w:r>
                      </w:p>
                    </w:tc>
                  </w:tr>
                  <w:tr w:rsidR="007B50EB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7B50EB" w:rsidRDefault="00B1474E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Изменения в график перечисления Субсидии</w:t>
                        </w:r>
                      </w:p>
                    </w:tc>
                  </w:tr>
                  <w:tr w:rsidR="007B50EB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7B50EB" w:rsidRDefault="00B1474E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Единица измерения: рубль (с точностью до второго десятичного знака)</w:t>
                        </w:r>
                      </w:p>
                    </w:tc>
                  </w:tr>
                  <w:tr w:rsidR="007B50EB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641"/>
                          <w:gridCol w:w="641"/>
                          <w:gridCol w:w="1122"/>
                          <w:gridCol w:w="641"/>
                          <w:gridCol w:w="1925"/>
                          <w:gridCol w:w="1925"/>
                          <w:gridCol w:w="1925"/>
                          <w:gridCol w:w="4811"/>
                          <w:gridCol w:w="1925"/>
                        </w:tblGrid>
                        <w:tr w:rsidR="007B50EB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1" w:name="__bookmark_9"/>
                              <w:bookmarkEnd w:id="11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3045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</w:t>
                              </w:r>
                              <w:r>
                                <w:rPr>
                                  <w:color w:val="000000"/>
                                </w:rPr>
                                <w:t>фикации расходов бюджета Московской области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Сроки перечисления Субсидии 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не позднее (дд.мм.гггг.)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Тип средств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481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подлежащая перечислению, рублей</w:t>
                              </w:r>
                            </w:p>
                          </w:tc>
                        </w:tr>
                        <w:tr w:rsidR="007B50EB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7B50EB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1474E">
                                <w:instrText>TC "83110020411100590612"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2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-1 070 383,00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790 383,00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8312214014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приобретение, утилизацию запасов материально-технических, медицинских и иных средств в целях обеспечения мероприятий по гражданской обороне и предупреждению возникновения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280 000,00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-296 948,64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-1 008 616,33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1 008 616,33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2022-06-07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-614 052,86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2022-06-07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614 052,86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2022-06-23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-2 938 263,60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2022-06-23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2 938 263,60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-1 279 851,00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1 279 851,00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2022-07-22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-2 152 483,20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2022-07-22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2 152 483,20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2022-08-18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-95 926,56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2022-08-18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95 926,56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2022-10-14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-1 003 118,00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2022-10-14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8312202002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приобретение объектов движимого имущества (оборудования, транспортных средств и прочих объектов движимого имущества для осуществления основных видов деятельности, предусмотренных уставом учреждения).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1 003 118,00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-775 710,00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775 710,00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7376" w:type="dxa"/>
                              <w:gridSpan w:val="7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Итого по коду субсидии: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:rsidR="007B50EB" w:rsidRDefault="007B50EB">
                        <w:pPr>
                          <w:spacing w:line="1" w:lineRule="auto"/>
                        </w:pPr>
                      </w:p>
                    </w:tc>
                  </w:tr>
                  <w:tr w:rsidR="007B50EB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B50EB" w:rsidRDefault="007B50EB">
                        <w:pPr>
                          <w:jc w:val="both"/>
                          <w:rPr>
                            <w:vanish/>
                          </w:rPr>
                        </w:pPr>
                        <w:bookmarkStart w:id="12" w:name="__bookmark_10"/>
                        <w:bookmarkEnd w:id="12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7B50EB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3" w:name="Stamp.FirstSideChief_3:50:200"/>
                              <w:bookmarkEnd w:id="13"/>
                            </w:p>
                            <w:p w:rsidR="007B50EB" w:rsidRDefault="00B1474E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 xml:space="preserve">: 28.04.2023 </w:t>
                              </w:r>
                              <w:r>
                                <w:t>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11.11.2022 16:07:57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4" w:name="Stamp.SecondSideChief_3:600:200"/>
                              <w:bookmarkEnd w:id="14"/>
                            </w:p>
                            <w:p w:rsidR="007B50EB" w:rsidRDefault="00B1474E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</w:t>
                              </w:r>
                              <w:r>
                                <w:t>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11.11.2022 10:00:00</w:t>
                              </w:r>
                            </w:p>
                          </w:tc>
                        </w:tr>
                      </w:tbl>
                      <w:p w:rsidR="007B50EB" w:rsidRDefault="007B50EB">
                        <w:pPr>
                          <w:spacing w:line="1" w:lineRule="auto"/>
                        </w:pPr>
                      </w:p>
                    </w:tc>
                  </w:tr>
                </w:tbl>
                <w:p w:rsidR="007B50EB" w:rsidRDefault="007B50EB">
                  <w:pPr>
                    <w:spacing w:line="1" w:lineRule="auto"/>
                  </w:pPr>
                </w:p>
              </w:tc>
            </w:tr>
          </w:tbl>
          <w:p w:rsidR="007B50EB" w:rsidRDefault="007B50EB">
            <w:pPr>
              <w:spacing w:line="1" w:lineRule="auto"/>
            </w:pPr>
          </w:p>
        </w:tc>
      </w:tr>
    </w:tbl>
    <w:p w:rsidR="007B50EB" w:rsidRDefault="007B50EB">
      <w:pPr>
        <w:sectPr w:rsidR="007B50EB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7B50EB" w:rsidRDefault="007B50EB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7B50E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7B50EB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7B50EB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7B50EB" w:rsidRDefault="00B1474E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3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11.11.2022 № 8</w:t>
                        </w:r>
                      </w:p>
                    </w:tc>
                  </w:tr>
                  <w:tr w:rsidR="007B50EB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7B50EB" w:rsidRDefault="00B1474E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Значения результатов предоставления Субсидии</w:t>
                        </w:r>
                      </w:p>
                    </w:tc>
                  </w:tr>
                  <w:tr w:rsidR="007B50EB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7B50EB" w:rsidRDefault="00B1474E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 xml:space="preserve">Наименование регионального проекта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</w:p>
                    </w:tc>
                  </w:tr>
                  <w:tr w:rsidR="007B50EB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169"/>
                          <w:gridCol w:w="566"/>
                          <w:gridCol w:w="2565"/>
                          <w:gridCol w:w="962"/>
                          <w:gridCol w:w="641"/>
                          <w:gridCol w:w="64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6"/>
                        </w:tblGrid>
                        <w:tr w:rsidR="007B50EB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6" w:name="__bookmark_12"/>
                              <w:bookmarkEnd w:id="16"/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Результат предоставления Субсидии</w:t>
                              </w: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6493" w:type="dxa"/>
                              <w:gridSpan w:val="8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Плановые значения результатов предоставления Субсидии по годам (срокам) реализации Соглашения</w:t>
                              </w:r>
                            </w:p>
                          </w:tc>
                        </w:tr>
                        <w:tr w:rsidR="007B50EB">
                          <w:trPr>
                            <w:trHeight w:val="1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01.04.2022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01.07.2022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01.10.2022</w:t>
                              </w:r>
                            </w:p>
                          </w:tc>
                          <w:tc>
                            <w:tcPr>
                              <w:tcW w:w="1627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01.01.2023</w:t>
                              </w:r>
                            </w:p>
                          </w:tc>
                        </w:tr>
                        <w:tr w:rsidR="007B50EB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БК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</w:tr>
                        <w:tr w:rsidR="007B50EB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</w:tr>
                        <w:bookmarkStart w:id="17" w:name="_TocСубсидия_на_осуществление_антитеррор"/>
                        <w:bookmarkEnd w:id="17"/>
                        <w:tr w:rsidR="007B50EB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1474E">
                                <w:instrText xml:space="preserve">TC "Субсидия на осуществление антитеррористических, охранных и противопожарных </w:instrText>
                              </w:r>
                              <w:r w:rsidR="00B1474E">
                                <w:instrText>мероприятий, мероприятий по гражданской обороне, предотвращению и ликвидации чрезвычайных ситуаций"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</w:t>
                              </w:r>
                              <w:r>
                                <w:rPr>
                                  <w:color w:val="000000"/>
                                </w:rPr>
                                <w:t>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1474E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      </w:r>
                              <w:r>
                                <w:rPr>
                                  <w:color w:val="000000"/>
                                </w:rPr>
                                <w:t>щению и ликвидации чрезвычайных ситуаций.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19</w:t>
                              </w:r>
                            </w:p>
                          </w:tc>
                        </w:tr>
                        <w:bookmarkStart w:id="18" w:name="_TocСубсидия_на_приобретение_объектов_дв"/>
                        <w:bookmarkEnd w:id="18"/>
                        <w:tr w:rsidR="007B50EB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1474E">
                                <w:instrText>TC "Субсидия на приобретение объектов движимого имущества (оборудования, транспортных средств и прочих объектов движимого имущества для осуществления основных видов деятельности,</w:instrText>
                              </w:r>
                              <w:r w:rsidR="00B1474E">
                                <w:instrText xml:space="preserve"> предусмотренных уставом учреждения)."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Субсидия на приобретение объектов движимого имущества (оборудования, транспортных средств и прочих объектов движимого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имущества для осуществления основных видов деятельности, предусмотренных уставом учре</w:t>
                              </w:r>
                              <w:r>
                                <w:rPr>
                                  <w:color w:val="000000"/>
                                </w:rPr>
                                <w:t>ждения).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1474E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Количество приобретенных объектов движимого имущества (оборудования,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транспортных средств и прочих объектов нефинансовых активов) для осуществления основных видов деятельности, предусмотренных уставом учреждения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0200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78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78</w:t>
                              </w:r>
                            </w:p>
                          </w:tc>
                        </w:tr>
                        <w:bookmarkStart w:id="19" w:name="_TocСубсидия_на_приобретение,_утилизацию"/>
                        <w:bookmarkEnd w:id="19"/>
                        <w:tr w:rsidR="007B50EB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rPr>
                                  <w:vanish/>
                                </w:rPr>
                              </w:pPr>
                              <w:r>
                                <w:lastRenderedPageBreak/>
                                <w:fldChar w:fldCharType="begin"/>
                              </w:r>
                              <w:r w:rsidR="00B1474E">
                                <w:instrText xml:space="preserve">TC </w:instrText>
                              </w:r>
                              <w:r w:rsidR="00B1474E">
                                <w:instrText>"Субсидия на приобретение, утилизацию запасов материально-технических, медицинских и иных средств в целях обеспечения мероприятий по гражданской обороне и предупреждению возникновения чрезвычайных ситуаций"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приобретение, утилизаци</w:t>
                              </w:r>
                              <w:r>
                                <w:rPr>
                                  <w:color w:val="000000"/>
                                </w:rPr>
                                <w:t>ю запасов материально-технических, медицинских и иных средств в целях обеспечения мероприятий по гражданской обороне и предупреждению возникновения чрезвычайных ситуаций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1474E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приобретенных (утилизированных) средств  индивидуальной защиты  для предотвращения или уменьшения воздействия вредных и опасных факторов пожара и оказания медицинской помощи для использования в чрезвычайных ситуациях.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0300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bookmarkStart w:id="20" w:name="_TocСубсидия_на_содержание_имущества,_не"/>
                        <w:bookmarkEnd w:id="20"/>
                        <w:tr w:rsidR="007B50EB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1474E">
      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bookmarkStart w:id="21" w:name="_Toc83110020411100590612"/>
                          <w:bookmarkEnd w:id="21"/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1474E">
                                <w:instrText xml:space="preserve">TC "83110020411100590612" \f C \l </w:instrText>
                              </w:r>
                              <w:r w:rsidR="00B1474E">
                                <w:instrText>"2"</w:instrText>
                              </w:r>
                              <w:r>
                                <w:fldChar w:fldCharType="end"/>
                              </w:r>
                            </w:p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Взносы на капитальный ремонт.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Процент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744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B1474E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tr w:rsidR="007B50EB"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7B50EB" w:rsidRDefault="007B50EB">
                        <w:pPr>
                          <w:spacing w:line="1" w:lineRule="auto"/>
                        </w:pPr>
                      </w:p>
                    </w:tc>
                  </w:tr>
                  <w:tr w:rsidR="007B50EB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B50EB" w:rsidRDefault="007B50EB">
                        <w:pPr>
                          <w:jc w:val="both"/>
                          <w:rPr>
                            <w:vanish/>
                          </w:rPr>
                        </w:pPr>
                        <w:bookmarkStart w:id="22" w:name="__bookmark_13"/>
                        <w:bookmarkEnd w:id="22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7B50EB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B50EB" w:rsidRDefault="007B50EB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7B50EB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3" w:name="Stamp.FirstSideChief_4:50:200"/>
                              <w:bookmarkEnd w:id="23"/>
                            </w:p>
                            <w:p w:rsidR="007B50EB" w:rsidRDefault="00B1474E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11.11.2022 16:07:57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7B50EB" w:rsidRDefault="007B50EB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4" w:name="Stamp.SecondSideChief_4:600:200"/>
                              <w:bookmarkEnd w:id="24"/>
                            </w:p>
                            <w:p w:rsidR="007B50EB" w:rsidRDefault="00B1474E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</w:t>
                              </w:r>
                              <w:r>
                                <w:t xml:space="preserve">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11.11.2022 10:00:00</w:t>
                              </w:r>
                            </w:p>
                          </w:tc>
                        </w:tr>
                      </w:tbl>
                      <w:p w:rsidR="007B50EB" w:rsidRDefault="007B50EB">
                        <w:pPr>
                          <w:spacing w:line="1" w:lineRule="auto"/>
                        </w:pPr>
                      </w:p>
                    </w:tc>
                  </w:tr>
                </w:tbl>
                <w:p w:rsidR="007B50EB" w:rsidRDefault="007B50EB">
                  <w:pPr>
                    <w:spacing w:line="1" w:lineRule="auto"/>
                  </w:pPr>
                </w:p>
              </w:tc>
            </w:tr>
          </w:tbl>
          <w:p w:rsidR="007B50EB" w:rsidRDefault="007B50EB">
            <w:pPr>
              <w:spacing w:line="1" w:lineRule="auto"/>
            </w:pPr>
          </w:p>
        </w:tc>
      </w:tr>
    </w:tbl>
    <w:p w:rsidR="00B1474E" w:rsidRDefault="00B1474E"/>
    <w:sectPr w:rsidR="00B1474E" w:rsidSect="007B50EB">
      <w:headerReference w:type="default" r:id="rId12"/>
      <w:footerReference w:type="default" r:id="rId13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74E" w:rsidRDefault="00B1474E" w:rsidP="007B50EB">
      <w:r>
        <w:separator/>
      </w:r>
    </w:p>
  </w:endnote>
  <w:endnote w:type="continuationSeparator" w:id="1">
    <w:p w:rsidR="00B1474E" w:rsidRDefault="00B1474E" w:rsidP="007B5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7B50EB">
      <w:trPr>
        <w:trHeight w:val="566"/>
      </w:trPr>
      <w:tc>
        <w:tcPr>
          <w:tcW w:w="9570" w:type="dxa"/>
        </w:tcPr>
        <w:p w:rsidR="007B50EB" w:rsidRDefault="007B50EB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B1474E">
            <w:rPr>
              <w:color w:val="000000"/>
              <w:sz w:val="24"/>
              <w:szCs w:val="24"/>
            </w:rPr>
            <w:instrText>PAGE</w:instrText>
          </w:r>
          <w:r w:rsidR="00111547">
            <w:fldChar w:fldCharType="separate"/>
          </w:r>
          <w:r w:rsidR="00111547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7B50EB" w:rsidRDefault="007B50EB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7B50EB">
      <w:trPr>
        <w:trHeight w:val="720"/>
      </w:trPr>
      <w:tc>
        <w:tcPr>
          <w:tcW w:w="16332" w:type="dxa"/>
        </w:tcPr>
        <w:p w:rsidR="007B50EB" w:rsidRDefault="007B50EB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7B50EB">
      <w:trPr>
        <w:trHeight w:val="720"/>
      </w:trPr>
      <w:tc>
        <w:tcPr>
          <w:tcW w:w="16332" w:type="dxa"/>
        </w:tcPr>
        <w:p w:rsidR="007B50EB" w:rsidRDefault="007B50EB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7B50EB">
      <w:trPr>
        <w:trHeight w:val="720"/>
      </w:trPr>
      <w:tc>
        <w:tcPr>
          <w:tcW w:w="16332" w:type="dxa"/>
        </w:tcPr>
        <w:p w:rsidR="007B50EB" w:rsidRDefault="007B50E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74E" w:rsidRDefault="00B1474E" w:rsidP="007B50EB">
      <w:r>
        <w:separator/>
      </w:r>
    </w:p>
  </w:footnote>
  <w:footnote w:type="continuationSeparator" w:id="1">
    <w:p w:rsidR="00B1474E" w:rsidRDefault="00B1474E" w:rsidP="007B50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7B50EB">
      <w:tc>
        <w:tcPr>
          <w:tcW w:w="9570" w:type="dxa"/>
        </w:tcPr>
        <w:p w:rsidR="007B50EB" w:rsidRDefault="007B50EB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7B50EB">
      <w:trPr>
        <w:trHeight w:val="720"/>
      </w:trPr>
      <w:tc>
        <w:tcPr>
          <w:tcW w:w="16332" w:type="dxa"/>
        </w:tcPr>
        <w:p w:rsidR="007B50EB" w:rsidRDefault="007B50EB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7B50EB">
      <w:trPr>
        <w:trHeight w:val="720"/>
      </w:trPr>
      <w:tc>
        <w:tcPr>
          <w:tcW w:w="16332" w:type="dxa"/>
        </w:tcPr>
        <w:p w:rsidR="007B50EB" w:rsidRDefault="007B50EB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7B50EB">
      <w:trPr>
        <w:trHeight w:val="720"/>
      </w:trPr>
      <w:tc>
        <w:tcPr>
          <w:tcW w:w="16332" w:type="dxa"/>
        </w:tcPr>
        <w:p w:rsidR="007B50EB" w:rsidRDefault="007B50E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0EB"/>
    <w:rsid w:val="00111547"/>
    <w:rsid w:val="007B50EB"/>
    <w:rsid w:val="00B1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B50EB"/>
    <w:rPr>
      <w:color w:val="0000FF"/>
      <w:u w:val="single"/>
    </w:rPr>
  </w:style>
  <w:style w:type="paragraph" w:customStyle="1" w:styleId="stamp">
    <w:name w:val="stamp"/>
    <w:unhideWhenUsed/>
    <w:qFormat/>
    <w:rsid w:val="007B50EB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2318</Words>
  <Characters>13216</Characters>
  <Application>Microsoft Office Word</Application>
  <DocSecurity>0</DocSecurity>
  <Lines>110</Lines>
  <Paragraphs>31</Paragraphs>
  <ScaleCrop>false</ScaleCrop>
  <Company/>
  <LinksUpToDate>false</LinksUpToDate>
  <CharactersWithSpaces>15503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2022-11-14T06:40:00Z</cp:lastPrinted>
  <dcterms:created xsi:type="dcterms:W3CDTF">2022-11-14T06:41:00Z</dcterms:created>
  <dcterms:modified xsi:type="dcterms:W3CDTF">2022-11-14T06:41:00Z</dcterms:modified>
</cp:coreProperties>
</file>